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549B" w14:textId="204FBBB6" w:rsidR="00DB775C" w:rsidRPr="004879FA" w:rsidRDefault="00DB775C" w:rsidP="004879FA">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en-IN" w:bidi="mr-IN"/>
          <w14:ligatures w14:val="none"/>
        </w:rPr>
      </w:pPr>
      <w:r w:rsidRPr="004879FA">
        <w:rPr>
          <w:rFonts w:ascii="Times New Roman" w:eastAsia="Times New Roman" w:hAnsi="Times New Roman" w:cs="Times New Roman"/>
          <w:b/>
          <w:bCs/>
          <w:kern w:val="36"/>
          <w:sz w:val="36"/>
          <w:szCs w:val="36"/>
          <w:lang w:eastAsia="en-IN" w:bidi="mr-IN"/>
          <w14:ligatures w14:val="none"/>
        </w:rPr>
        <w:t xml:space="preserve">Report </w:t>
      </w:r>
      <w:bookmarkStart w:id="0" w:name="_Hlk235279609"/>
      <w:r w:rsidRPr="004879FA">
        <w:rPr>
          <w:rFonts w:ascii="Times New Roman" w:eastAsia="Times New Roman" w:hAnsi="Times New Roman" w:cs="Times New Roman"/>
          <w:b/>
          <w:bCs/>
          <w:kern w:val="36"/>
          <w:sz w:val="36"/>
          <w:szCs w:val="36"/>
          <w:lang w:eastAsia="en-IN" w:bidi="mr-IN"/>
          <w14:ligatures w14:val="none"/>
        </w:rPr>
        <w:t xml:space="preserve">on the </w:t>
      </w:r>
      <w:bookmarkEnd w:id="0"/>
      <w:r w:rsidRPr="004879FA">
        <w:rPr>
          <w:rFonts w:ascii="Times New Roman" w:eastAsia="Times New Roman" w:hAnsi="Times New Roman" w:cs="Times New Roman"/>
          <w:b/>
          <w:bCs/>
          <w:kern w:val="36"/>
          <w:sz w:val="36"/>
          <w:szCs w:val="36"/>
          <w:lang w:eastAsia="en-IN" w:bidi="mr-IN"/>
          <w14:ligatures w14:val="none"/>
        </w:rPr>
        <w:t xml:space="preserve">Inauguration of Vivek Vahini 2026–27 </w:t>
      </w:r>
      <w:r w:rsidR="004879FA" w:rsidRPr="004879FA">
        <w:rPr>
          <w:rFonts w:ascii="Times New Roman" w:eastAsia="Times New Roman" w:hAnsi="Times New Roman" w:cs="Times New Roman"/>
          <w:b/>
          <w:bCs/>
          <w:kern w:val="36"/>
          <w:sz w:val="36"/>
          <w:szCs w:val="36"/>
          <w:lang w:eastAsia="en-IN" w:bidi="mr-IN"/>
          <w14:ligatures w14:val="none"/>
        </w:rPr>
        <w:t>on the</w:t>
      </w:r>
      <w:r w:rsidR="004879FA" w:rsidRPr="004879FA">
        <w:rPr>
          <w:rFonts w:ascii="Times New Roman" w:hAnsi="Times New Roman" w:cs="Times New Roman"/>
          <w:b/>
          <w:bCs/>
          <w:sz w:val="36"/>
          <w:szCs w:val="36"/>
        </w:rPr>
        <w:t xml:space="preserve"> occasion of</w:t>
      </w:r>
      <w:r w:rsidRPr="004879FA">
        <w:rPr>
          <w:rFonts w:ascii="Times New Roman" w:eastAsia="Times New Roman" w:hAnsi="Times New Roman" w:cs="Times New Roman"/>
          <w:b/>
          <w:bCs/>
          <w:kern w:val="36"/>
          <w:sz w:val="36"/>
          <w:szCs w:val="36"/>
          <w:lang w:eastAsia="en-IN" w:bidi="mr-IN"/>
          <w14:ligatures w14:val="none"/>
        </w:rPr>
        <w:t xml:space="preserve"> Jayant Narlikar Jayanti</w:t>
      </w:r>
    </w:p>
    <w:p w14:paraId="3CECADBA" w14:textId="77777777" w:rsidR="00DB775C" w:rsidRPr="00DB775C" w:rsidRDefault="00DB775C" w:rsidP="004879FA">
      <w:pPr>
        <w:spacing w:before="100" w:beforeAutospacing="1" w:after="100" w:afterAutospacing="1" w:line="360" w:lineRule="auto"/>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b/>
          <w:bCs/>
          <w:kern w:val="0"/>
          <w:sz w:val="24"/>
          <w:szCs w:val="24"/>
          <w:lang w:eastAsia="en-IN" w:bidi="mr-IN"/>
          <w14:ligatures w14:val="none"/>
        </w:rPr>
        <w:t>Date:</w:t>
      </w:r>
      <w:r w:rsidRPr="00DB775C">
        <w:rPr>
          <w:rFonts w:ascii="Times New Roman" w:eastAsia="Times New Roman" w:hAnsi="Times New Roman" w:cs="Times New Roman"/>
          <w:kern w:val="0"/>
          <w:sz w:val="24"/>
          <w:szCs w:val="24"/>
          <w:lang w:eastAsia="en-IN" w:bidi="mr-IN"/>
          <w14:ligatures w14:val="none"/>
        </w:rPr>
        <w:t xml:space="preserve"> 18 July 2026</w:t>
      </w:r>
      <w:r w:rsidRPr="00DB775C">
        <w:rPr>
          <w:rFonts w:ascii="Times New Roman" w:eastAsia="Times New Roman" w:hAnsi="Times New Roman" w:cs="Times New Roman"/>
          <w:kern w:val="0"/>
          <w:sz w:val="24"/>
          <w:szCs w:val="24"/>
          <w:lang w:eastAsia="en-IN" w:bidi="mr-IN"/>
          <w14:ligatures w14:val="none"/>
        </w:rPr>
        <w:br/>
      </w:r>
      <w:r w:rsidRPr="00DB775C">
        <w:rPr>
          <w:rFonts w:ascii="Times New Roman" w:eastAsia="Times New Roman" w:hAnsi="Times New Roman" w:cs="Times New Roman"/>
          <w:b/>
          <w:bCs/>
          <w:kern w:val="0"/>
          <w:sz w:val="24"/>
          <w:szCs w:val="24"/>
          <w:lang w:eastAsia="en-IN" w:bidi="mr-IN"/>
          <w14:ligatures w14:val="none"/>
        </w:rPr>
        <w:t>Venue:</w:t>
      </w:r>
      <w:r w:rsidRPr="00DB775C">
        <w:rPr>
          <w:rFonts w:ascii="Times New Roman" w:eastAsia="Times New Roman" w:hAnsi="Times New Roman" w:cs="Times New Roman"/>
          <w:kern w:val="0"/>
          <w:sz w:val="24"/>
          <w:szCs w:val="24"/>
          <w:lang w:eastAsia="en-IN" w:bidi="mr-IN"/>
          <w14:ligatures w14:val="none"/>
        </w:rPr>
        <w:t xml:space="preserve"> </w:t>
      </w:r>
      <w:proofErr w:type="spellStart"/>
      <w:r w:rsidRPr="00DB775C">
        <w:rPr>
          <w:rFonts w:ascii="Times New Roman" w:eastAsia="Times New Roman" w:hAnsi="Times New Roman" w:cs="Times New Roman"/>
          <w:kern w:val="0"/>
          <w:sz w:val="24"/>
          <w:szCs w:val="24"/>
          <w:lang w:eastAsia="en-IN" w:bidi="mr-IN"/>
          <w14:ligatures w14:val="none"/>
        </w:rPr>
        <w:t>Bhogawati</w:t>
      </w:r>
      <w:proofErr w:type="spellEnd"/>
      <w:r w:rsidRPr="00DB775C">
        <w:rPr>
          <w:rFonts w:ascii="Times New Roman" w:eastAsia="Times New Roman" w:hAnsi="Times New Roman" w:cs="Times New Roman"/>
          <w:kern w:val="0"/>
          <w:sz w:val="24"/>
          <w:szCs w:val="24"/>
          <w:lang w:eastAsia="en-IN" w:bidi="mr-IN"/>
          <w14:ligatures w14:val="none"/>
        </w:rPr>
        <w:t xml:space="preserve"> Mahavidyalaya, </w:t>
      </w:r>
      <w:proofErr w:type="spellStart"/>
      <w:r w:rsidRPr="00DB775C">
        <w:rPr>
          <w:rFonts w:ascii="Times New Roman" w:eastAsia="Times New Roman" w:hAnsi="Times New Roman" w:cs="Times New Roman"/>
          <w:kern w:val="0"/>
          <w:sz w:val="24"/>
          <w:szCs w:val="24"/>
          <w:lang w:eastAsia="en-IN" w:bidi="mr-IN"/>
          <w14:ligatures w14:val="none"/>
        </w:rPr>
        <w:t>Kurukali</w:t>
      </w:r>
      <w:proofErr w:type="spellEnd"/>
    </w:p>
    <w:p w14:paraId="5ED1964E" w14:textId="77777777" w:rsidR="00DB775C" w:rsidRPr="00DB775C" w:rsidRDefault="00DB775C" w:rsidP="004879FA">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kern w:val="0"/>
          <w:sz w:val="24"/>
          <w:szCs w:val="24"/>
          <w:lang w:eastAsia="en-IN" w:bidi="mr-IN"/>
          <w14:ligatures w14:val="none"/>
        </w:rPr>
        <w:t xml:space="preserve">The </w:t>
      </w:r>
      <w:r w:rsidRPr="00DB775C">
        <w:rPr>
          <w:rFonts w:ascii="Times New Roman" w:eastAsia="Times New Roman" w:hAnsi="Times New Roman" w:cs="Times New Roman"/>
          <w:b/>
          <w:bCs/>
          <w:kern w:val="0"/>
          <w:sz w:val="24"/>
          <w:szCs w:val="24"/>
          <w:lang w:eastAsia="en-IN" w:bidi="mr-IN"/>
          <w14:ligatures w14:val="none"/>
        </w:rPr>
        <w:t>Vivek Vahini Committee</w:t>
      </w:r>
      <w:r w:rsidRPr="00DB775C">
        <w:rPr>
          <w:rFonts w:ascii="Times New Roman" w:eastAsia="Times New Roman" w:hAnsi="Times New Roman" w:cs="Times New Roman"/>
          <w:kern w:val="0"/>
          <w:sz w:val="24"/>
          <w:szCs w:val="24"/>
          <w:lang w:eastAsia="en-IN" w:bidi="mr-IN"/>
          <w14:ligatures w14:val="none"/>
        </w:rPr>
        <w:t xml:space="preserve"> of </w:t>
      </w:r>
      <w:proofErr w:type="spellStart"/>
      <w:r w:rsidRPr="00DB775C">
        <w:rPr>
          <w:rFonts w:ascii="Times New Roman" w:eastAsia="Times New Roman" w:hAnsi="Times New Roman" w:cs="Times New Roman"/>
          <w:kern w:val="0"/>
          <w:sz w:val="24"/>
          <w:szCs w:val="24"/>
          <w:lang w:eastAsia="en-IN" w:bidi="mr-IN"/>
          <w14:ligatures w14:val="none"/>
        </w:rPr>
        <w:t>Bhogawati</w:t>
      </w:r>
      <w:proofErr w:type="spellEnd"/>
      <w:r w:rsidRPr="00DB775C">
        <w:rPr>
          <w:rFonts w:ascii="Times New Roman" w:eastAsia="Times New Roman" w:hAnsi="Times New Roman" w:cs="Times New Roman"/>
          <w:kern w:val="0"/>
          <w:sz w:val="24"/>
          <w:szCs w:val="24"/>
          <w:lang w:eastAsia="en-IN" w:bidi="mr-IN"/>
          <w14:ligatures w14:val="none"/>
        </w:rPr>
        <w:t xml:space="preserve"> Mahavidyalaya, </w:t>
      </w:r>
      <w:proofErr w:type="spellStart"/>
      <w:r w:rsidRPr="00DB775C">
        <w:rPr>
          <w:rFonts w:ascii="Times New Roman" w:eastAsia="Times New Roman" w:hAnsi="Times New Roman" w:cs="Times New Roman"/>
          <w:kern w:val="0"/>
          <w:sz w:val="24"/>
          <w:szCs w:val="24"/>
          <w:lang w:eastAsia="en-IN" w:bidi="mr-IN"/>
          <w14:ligatures w14:val="none"/>
        </w:rPr>
        <w:t>Kurukali</w:t>
      </w:r>
      <w:proofErr w:type="spellEnd"/>
      <w:r w:rsidRPr="00DB775C">
        <w:rPr>
          <w:rFonts w:ascii="Times New Roman" w:eastAsia="Times New Roman" w:hAnsi="Times New Roman" w:cs="Times New Roman"/>
          <w:kern w:val="0"/>
          <w:sz w:val="24"/>
          <w:szCs w:val="24"/>
          <w:lang w:eastAsia="en-IN" w:bidi="mr-IN"/>
          <w14:ligatures w14:val="none"/>
        </w:rPr>
        <w:t xml:space="preserve">, inaugurated its activities for the academic year </w:t>
      </w:r>
      <w:r w:rsidRPr="00DB775C">
        <w:rPr>
          <w:rFonts w:ascii="Times New Roman" w:eastAsia="Times New Roman" w:hAnsi="Times New Roman" w:cs="Times New Roman"/>
          <w:b/>
          <w:bCs/>
          <w:kern w:val="0"/>
          <w:sz w:val="24"/>
          <w:szCs w:val="24"/>
          <w:lang w:eastAsia="en-IN" w:bidi="mr-IN"/>
          <w14:ligatures w14:val="none"/>
        </w:rPr>
        <w:t>2026–27</w:t>
      </w:r>
      <w:r w:rsidRPr="00DB775C">
        <w:rPr>
          <w:rFonts w:ascii="Times New Roman" w:eastAsia="Times New Roman" w:hAnsi="Times New Roman" w:cs="Times New Roman"/>
          <w:kern w:val="0"/>
          <w:sz w:val="24"/>
          <w:szCs w:val="24"/>
          <w:lang w:eastAsia="en-IN" w:bidi="mr-IN"/>
          <w14:ligatures w14:val="none"/>
        </w:rPr>
        <w:t xml:space="preserve"> on </w:t>
      </w:r>
      <w:r w:rsidRPr="00DB775C">
        <w:rPr>
          <w:rFonts w:ascii="Times New Roman" w:eastAsia="Times New Roman" w:hAnsi="Times New Roman" w:cs="Times New Roman"/>
          <w:b/>
          <w:bCs/>
          <w:kern w:val="0"/>
          <w:sz w:val="24"/>
          <w:szCs w:val="24"/>
          <w:lang w:eastAsia="en-IN" w:bidi="mr-IN"/>
          <w14:ligatures w14:val="none"/>
        </w:rPr>
        <w:t>18 July 2026</w:t>
      </w:r>
      <w:r w:rsidRPr="00DB775C">
        <w:rPr>
          <w:rFonts w:ascii="Times New Roman" w:eastAsia="Times New Roman" w:hAnsi="Times New Roman" w:cs="Times New Roman"/>
          <w:kern w:val="0"/>
          <w:sz w:val="24"/>
          <w:szCs w:val="24"/>
          <w:lang w:eastAsia="en-IN" w:bidi="mr-IN"/>
          <w14:ligatures w14:val="none"/>
        </w:rPr>
        <w:t xml:space="preserve"> by celebrating the birth anniversary of the eminent astrophysicist </w:t>
      </w:r>
      <w:r w:rsidRPr="00DB775C">
        <w:rPr>
          <w:rFonts w:ascii="Times New Roman" w:eastAsia="Times New Roman" w:hAnsi="Times New Roman" w:cs="Times New Roman"/>
          <w:b/>
          <w:bCs/>
          <w:kern w:val="0"/>
          <w:sz w:val="24"/>
          <w:szCs w:val="24"/>
          <w:lang w:eastAsia="en-IN" w:bidi="mr-IN"/>
          <w14:ligatures w14:val="none"/>
        </w:rPr>
        <w:t>Dr. Jayant Narlikar</w:t>
      </w:r>
      <w:r w:rsidRPr="00DB775C">
        <w:rPr>
          <w:rFonts w:ascii="Times New Roman" w:eastAsia="Times New Roman" w:hAnsi="Times New Roman" w:cs="Times New Roman"/>
          <w:kern w:val="0"/>
          <w:sz w:val="24"/>
          <w:szCs w:val="24"/>
          <w:lang w:eastAsia="en-IN" w:bidi="mr-IN"/>
          <w14:ligatures w14:val="none"/>
        </w:rPr>
        <w:t>. The programme was organized with the objective of fostering scientific temper, rational thinking, and curiosity among students, which are the core values promoted by Vivek Vahini.</w:t>
      </w:r>
    </w:p>
    <w:p w14:paraId="02FA6163" w14:textId="5A76B7FA" w:rsidR="00AF2ED2" w:rsidRPr="00DB775C" w:rsidRDefault="00DB775C" w:rsidP="00AF2ED2">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kern w:val="0"/>
          <w:sz w:val="24"/>
          <w:szCs w:val="24"/>
          <w:lang w:eastAsia="en-IN" w:bidi="mr-IN"/>
          <w14:ligatures w14:val="none"/>
        </w:rPr>
        <w:t xml:space="preserve">The inaugural ceremony commenced with a warm welcome to the distinguished guests, </w:t>
      </w:r>
      <w:r w:rsidRPr="00DB775C">
        <w:rPr>
          <w:rFonts w:ascii="Times New Roman" w:eastAsia="Times New Roman" w:hAnsi="Times New Roman" w:cs="Times New Roman"/>
          <w:b/>
          <w:bCs/>
          <w:kern w:val="0"/>
          <w:sz w:val="24"/>
          <w:szCs w:val="24"/>
          <w:lang w:eastAsia="en-IN" w:bidi="mr-IN"/>
          <w14:ligatures w14:val="none"/>
        </w:rPr>
        <w:t xml:space="preserve">Mr. Suryakant </w:t>
      </w:r>
      <w:proofErr w:type="spellStart"/>
      <w:r w:rsidRPr="00DB775C">
        <w:rPr>
          <w:rFonts w:ascii="Times New Roman" w:eastAsia="Times New Roman" w:hAnsi="Times New Roman" w:cs="Times New Roman"/>
          <w:b/>
          <w:bCs/>
          <w:kern w:val="0"/>
          <w:sz w:val="24"/>
          <w:szCs w:val="24"/>
          <w:lang w:eastAsia="en-IN" w:bidi="mr-IN"/>
          <w14:ligatures w14:val="none"/>
        </w:rPr>
        <w:t>Dodmise</w:t>
      </w:r>
      <w:proofErr w:type="spellEnd"/>
      <w:r w:rsidRPr="00DB775C">
        <w:rPr>
          <w:rFonts w:ascii="Times New Roman" w:eastAsia="Times New Roman" w:hAnsi="Times New Roman" w:cs="Times New Roman"/>
          <w:b/>
          <w:bCs/>
          <w:kern w:val="0"/>
          <w:sz w:val="24"/>
          <w:szCs w:val="24"/>
          <w:lang w:eastAsia="en-IN" w:bidi="mr-IN"/>
          <w14:ligatures w14:val="none"/>
        </w:rPr>
        <w:t>, CEO, SIBIC Institute of Technology</w:t>
      </w:r>
      <w:r w:rsidRPr="00DB775C">
        <w:rPr>
          <w:rFonts w:ascii="Times New Roman" w:eastAsia="Times New Roman" w:hAnsi="Times New Roman" w:cs="Times New Roman"/>
          <w:kern w:val="0"/>
          <w:sz w:val="24"/>
          <w:szCs w:val="24"/>
          <w:lang w:eastAsia="en-IN" w:bidi="mr-IN"/>
          <w14:ligatures w14:val="none"/>
        </w:rPr>
        <w:t xml:space="preserve">, and </w:t>
      </w:r>
      <w:r w:rsidRPr="00DB775C">
        <w:rPr>
          <w:rFonts w:ascii="Times New Roman" w:eastAsia="Times New Roman" w:hAnsi="Times New Roman" w:cs="Times New Roman"/>
          <w:b/>
          <w:bCs/>
          <w:kern w:val="0"/>
          <w:sz w:val="24"/>
          <w:szCs w:val="24"/>
          <w:lang w:eastAsia="en-IN" w:bidi="mr-IN"/>
          <w14:ligatures w14:val="none"/>
        </w:rPr>
        <w:t xml:space="preserve">Mrs. </w:t>
      </w:r>
      <w:proofErr w:type="spellStart"/>
      <w:r w:rsidRPr="00DB775C">
        <w:rPr>
          <w:rFonts w:ascii="Times New Roman" w:eastAsia="Times New Roman" w:hAnsi="Times New Roman" w:cs="Times New Roman"/>
          <w:b/>
          <w:bCs/>
          <w:kern w:val="0"/>
          <w:sz w:val="24"/>
          <w:szCs w:val="24"/>
          <w:lang w:eastAsia="en-IN" w:bidi="mr-IN"/>
          <w14:ligatures w14:val="none"/>
        </w:rPr>
        <w:t>Dodmise</w:t>
      </w:r>
      <w:proofErr w:type="spellEnd"/>
      <w:r w:rsidRPr="00DB775C">
        <w:rPr>
          <w:rFonts w:ascii="Times New Roman" w:eastAsia="Times New Roman" w:hAnsi="Times New Roman" w:cs="Times New Roman"/>
          <w:kern w:val="0"/>
          <w:sz w:val="24"/>
          <w:szCs w:val="24"/>
          <w:lang w:eastAsia="en-IN" w:bidi="mr-IN"/>
          <w14:ligatures w14:val="none"/>
        </w:rPr>
        <w:t xml:space="preserve">, who graced the occasion as the Chief Guests. A </w:t>
      </w:r>
      <w:r w:rsidRPr="00DB775C">
        <w:rPr>
          <w:rFonts w:ascii="Times New Roman" w:eastAsia="Times New Roman" w:hAnsi="Times New Roman" w:cs="Times New Roman"/>
          <w:b/>
          <w:bCs/>
          <w:kern w:val="0"/>
          <w:sz w:val="24"/>
          <w:szCs w:val="24"/>
          <w:lang w:eastAsia="en-IN" w:bidi="mr-IN"/>
          <w14:ligatures w14:val="none"/>
        </w:rPr>
        <w:t>wallpaper presentation</w:t>
      </w:r>
      <w:r w:rsidRPr="00DB775C">
        <w:rPr>
          <w:rFonts w:ascii="Times New Roman" w:eastAsia="Times New Roman" w:hAnsi="Times New Roman" w:cs="Times New Roman"/>
          <w:kern w:val="0"/>
          <w:sz w:val="24"/>
          <w:szCs w:val="24"/>
          <w:lang w:eastAsia="en-IN" w:bidi="mr-IN"/>
          <w14:ligatures w14:val="none"/>
        </w:rPr>
        <w:t xml:space="preserve"> highlighting the life, scientific achievements, and contributions of Dr. Jayant Narlikar was displayed by the students. The presentation inspired the audience by showcasing his remarkable work in the field of astrophysics and his commitment to promoting scientific awareness.</w:t>
      </w:r>
    </w:p>
    <w:p w14:paraId="311C88A2" w14:textId="77777777" w:rsidR="00DB775C" w:rsidRDefault="00DB775C" w:rsidP="004879FA">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kern w:val="0"/>
          <w:sz w:val="24"/>
          <w:szCs w:val="24"/>
          <w:lang w:eastAsia="en-IN" w:bidi="mr-IN"/>
          <w14:ligatures w14:val="none"/>
        </w:rPr>
        <w:t xml:space="preserve">The </w:t>
      </w:r>
      <w:r w:rsidRPr="00DB775C">
        <w:rPr>
          <w:rFonts w:ascii="Times New Roman" w:eastAsia="Times New Roman" w:hAnsi="Times New Roman" w:cs="Times New Roman"/>
          <w:b/>
          <w:bCs/>
          <w:kern w:val="0"/>
          <w:sz w:val="24"/>
          <w:szCs w:val="24"/>
          <w:lang w:eastAsia="en-IN" w:bidi="mr-IN"/>
          <w14:ligatures w14:val="none"/>
        </w:rPr>
        <w:t>Preface and Programme Introduction</w:t>
      </w:r>
      <w:r w:rsidRPr="00DB775C">
        <w:rPr>
          <w:rFonts w:ascii="Times New Roman" w:eastAsia="Times New Roman" w:hAnsi="Times New Roman" w:cs="Times New Roman"/>
          <w:kern w:val="0"/>
          <w:sz w:val="24"/>
          <w:szCs w:val="24"/>
          <w:lang w:eastAsia="en-IN" w:bidi="mr-IN"/>
          <w14:ligatures w14:val="none"/>
        </w:rPr>
        <w:t xml:space="preserve"> were delivered by </w:t>
      </w:r>
      <w:bookmarkStart w:id="1" w:name="_Hlk235279809"/>
      <w:r w:rsidRPr="00DB775C">
        <w:rPr>
          <w:rFonts w:ascii="Times New Roman" w:eastAsia="Times New Roman" w:hAnsi="Times New Roman" w:cs="Times New Roman"/>
          <w:b/>
          <w:bCs/>
          <w:kern w:val="0"/>
          <w:sz w:val="24"/>
          <w:szCs w:val="24"/>
          <w:lang w:eastAsia="en-IN" w:bidi="mr-IN"/>
          <w14:ligatures w14:val="none"/>
        </w:rPr>
        <w:t>Dr. Vibhavari Malekar</w:t>
      </w:r>
      <w:bookmarkEnd w:id="1"/>
      <w:r w:rsidRPr="00DB775C">
        <w:rPr>
          <w:rFonts w:ascii="Times New Roman" w:eastAsia="Times New Roman" w:hAnsi="Times New Roman" w:cs="Times New Roman"/>
          <w:kern w:val="0"/>
          <w:sz w:val="24"/>
          <w:szCs w:val="24"/>
          <w:lang w:eastAsia="en-IN" w:bidi="mr-IN"/>
          <w14:ligatures w14:val="none"/>
        </w:rPr>
        <w:t xml:space="preserve">, </w:t>
      </w:r>
      <w:bookmarkStart w:id="2" w:name="_Hlk235279862"/>
      <w:r w:rsidRPr="00DB775C">
        <w:rPr>
          <w:rFonts w:ascii="Times New Roman" w:eastAsia="Times New Roman" w:hAnsi="Times New Roman" w:cs="Times New Roman"/>
          <w:kern w:val="0"/>
          <w:sz w:val="24"/>
          <w:szCs w:val="24"/>
          <w:lang w:eastAsia="en-IN" w:bidi="mr-IN"/>
          <w14:ligatures w14:val="none"/>
        </w:rPr>
        <w:t>Chairperson of Vivek Vahini</w:t>
      </w:r>
      <w:bookmarkEnd w:id="2"/>
      <w:r w:rsidRPr="00DB775C">
        <w:rPr>
          <w:rFonts w:ascii="Times New Roman" w:eastAsia="Times New Roman" w:hAnsi="Times New Roman" w:cs="Times New Roman"/>
          <w:kern w:val="0"/>
          <w:sz w:val="24"/>
          <w:szCs w:val="24"/>
          <w:lang w:eastAsia="en-IN" w:bidi="mr-IN"/>
          <w14:ligatures w14:val="none"/>
        </w:rPr>
        <w:t>. In her address, she explained the objectives of Vivek Vahini and emphasized the importance of cultivating scientific attitude, critical thinking, and social responsibility among students through various activities planned for the academic year.</w:t>
      </w:r>
    </w:p>
    <w:p w14:paraId="01D6D121" w14:textId="7750BDE9" w:rsidR="00AF2ED2" w:rsidRDefault="00AF2ED2" w:rsidP="00AF2ED2">
      <w:pPr>
        <w:pStyle w:val="NormalWeb"/>
      </w:pPr>
      <w:r>
        <w:rPr>
          <w:noProof/>
        </w:rPr>
        <w:drawing>
          <wp:inline distT="0" distB="0" distL="0" distR="0" wp14:anchorId="417C753B" wp14:editId="0B43D7E7">
            <wp:extent cx="2743200" cy="2771775"/>
            <wp:effectExtent l="0" t="0" r="0"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0" cy="2771775"/>
                    </a:xfrm>
                    <a:prstGeom prst="rect">
                      <a:avLst/>
                    </a:prstGeom>
                    <a:noFill/>
                    <a:ln>
                      <a:noFill/>
                    </a:ln>
                  </pic:spPr>
                </pic:pic>
              </a:graphicData>
            </a:graphic>
          </wp:inline>
        </w:drawing>
      </w:r>
      <w:r>
        <w:t xml:space="preserve">  </w:t>
      </w:r>
      <w:r>
        <w:rPr>
          <w:noProof/>
        </w:rPr>
        <w:drawing>
          <wp:inline distT="0" distB="0" distL="0" distR="0" wp14:anchorId="6ED9AA4C" wp14:editId="51E2F7A8">
            <wp:extent cx="2796540" cy="2771775"/>
            <wp:effectExtent l="0" t="0" r="381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6540" cy="2771775"/>
                    </a:xfrm>
                    <a:prstGeom prst="rect">
                      <a:avLst/>
                    </a:prstGeom>
                    <a:noFill/>
                    <a:ln>
                      <a:noFill/>
                    </a:ln>
                  </pic:spPr>
                </pic:pic>
              </a:graphicData>
            </a:graphic>
          </wp:inline>
        </w:drawing>
      </w:r>
    </w:p>
    <w:p w14:paraId="083AFBEF" w14:textId="35E5C91A" w:rsidR="00AF2ED2" w:rsidRDefault="00AF2ED2" w:rsidP="00AF2ED2">
      <w:pPr>
        <w:pStyle w:val="NormalWeb"/>
      </w:pPr>
      <w:r>
        <w:rPr>
          <w:noProof/>
        </w:rPr>
        <w:lastRenderedPageBreak/>
        <w:drawing>
          <wp:inline distT="0" distB="0" distL="0" distR="0" wp14:anchorId="4C93E247" wp14:editId="255F3E3A">
            <wp:extent cx="2689860" cy="2567940"/>
            <wp:effectExtent l="0" t="0" r="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9860" cy="2567940"/>
                    </a:xfrm>
                    <a:prstGeom prst="rect">
                      <a:avLst/>
                    </a:prstGeom>
                    <a:noFill/>
                    <a:ln>
                      <a:noFill/>
                    </a:ln>
                  </pic:spPr>
                </pic:pic>
              </a:graphicData>
            </a:graphic>
          </wp:inline>
        </w:drawing>
      </w:r>
      <w:r>
        <w:t xml:space="preserve">   </w:t>
      </w:r>
      <w:r>
        <w:rPr>
          <w:noProof/>
        </w:rPr>
        <w:drawing>
          <wp:inline distT="0" distB="0" distL="0" distR="0" wp14:anchorId="59DFC129" wp14:editId="042BF4E9">
            <wp:extent cx="2750820" cy="25527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0820" cy="2552700"/>
                    </a:xfrm>
                    <a:prstGeom prst="rect">
                      <a:avLst/>
                    </a:prstGeom>
                    <a:noFill/>
                    <a:ln>
                      <a:noFill/>
                    </a:ln>
                  </pic:spPr>
                </pic:pic>
              </a:graphicData>
            </a:graphic>
          </wp:inline>
        </w:drawing>
      </w:r>
    </w:p>
    <w:p w14:paraId="2EB26A32" w14:textId="77777777" w:rsidR="00DB775C" w:rsidRPr="00DB775C" w:rsidRDefault="00DB775C" w:rsidP="004879FA">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kern w:val="0"/>
          <w:sz w:val="24"/>
          <w:szCs w:val="24"/>
          <w:lang w:eastAsia="en-IN" w:bidi="mr-IN"/>
          <w14:ligatures w14:val="none"/>
        </w:rPr>
        <w:t xml:space="preserve">The Chief Guest, </w:t>
      </w:r>
      <w:r w:rsidRPr="00DB775C">
        <w:rPr>
          <w:rFonts w:ascii="Times New Roman" w:eastAsia="Times New Roman" w:hAnsi="Times New Roman" w:cs="Times New Roman"/>
          <w:b/>
          <w:bCs/>
          <w:kern w:val="0"/>
          <w:sz w:val="24"/>
          <w:szCs w:val="24"/>
          <w:lang w:eastAsia="en-IN" w:bidi="mr-IN"/>
          <w14:ligatures w14:val="none"/>
        </w:rPr>
        <w:t xml:space="preserve">Mr. Suryakant </w:t>
      </w:r>
      <w:proofErr w:type="spellStart"/>
      <w:r w:rsidRPr="00DB775C">
        <w:rPr>
          <w:rFonts w:ascii="Times New Roman" w:eastAsia="Times New Roman" w:hAnsi="Times New Roman" w:cs="Times New Roman"/>
          <w:b/>
          <w:bCs/>
          <w:kern w:val="0"/>
          <w:sz w:val="24"/>
          <w:szCs w:val="24"/>
          <w:lang w:eastAsia="en-IN" w:bidi="mr-IN"/>
          <w14:ligatures w14:val="none"/>
        </w:rPr>
        <w:t>Dodmise</w:t>
      </w:r>
      <w:proofErr w:type="spellEnd"/>
      <w:r w:rsidRPr="00DB775C">
        <w:rPr>
          <w:rFonts w:ascii="Times New Roman" w:eastAsia="Times New Roman" w:hAnsi="Times New Roman" w:cs="Times New Roman"/>
          <w:kern w:val="0"/>
          <w:sz w:val="24"/>
          <w:szCs w:val="24"/>
          <w:lang w:eastAsia="en-IN" w:bidi="mr-IN"/>
          <w14:ligatures w14:val="none"/>
        </w:rPr>
        <w:t xml:space="preserve">, addressed the gathering and motivated students to develop an innovative mindset, scientific curiosity, and problem-solving skills. He encouraged them to embrace technology and research while upholding ethical values in their academic and professional lives. </w:t>
      </w:r>
      <w:r w:rsidRPr="00DB775C">
        <w:rPr>
          <w:rFonts w:ascii="Times New Roman" w:eastAsia="Times New Roman" w:hAnsi="Times New Roman" w:cs="Times New Roman"/>
          <w:b/>
          <w:bCs/>
          <w:kern w:val="0"/>
          <w:sz w:val="24"/>
          <w:szCs w:val="24"/>
          <w:lang w:eastAsia="en-IN" w:bidi="mr-IN"/>
          <w14:ligatures w14:val="none"/>
        </w:rPr>
        <w:t xml:space="preserve">Mrs. </w:t>
      </w:r>
      <w:proofErr w:type="spellStart"/>
      <w:r w:rsidRPr="00DB775C">
        <w:rPr>
          <w:rFonts w:ascii="Times New Roman" w:eastAsia="Times New Roman" w:hAnsi="Times New Roman" w:cs="Times New Roman"/>
          <w:b/>
          <w:bCs/>
          <w:kern w:val="0"/>
          <w:sz w:val="24"/>
          <w:szCs w:val="24"/>
          <w:lang w:eastAsia="en-IN" w:bidi="mr-IN"/>
          <w14:ligatures w14:val="none"/>
        </w:rPr>
        <w:t>Dodmise</w:t>
      </w:r>
      <w:proofErr w:type="spellEnd"/>
      <w:r w:rsidRPr="00DB775C">
        <w:rPr>
          <w:rFonts w:ascii="Times New Roman" w:eastAsia="Times New Roman" w:hAnsi="Times New Roman" w:cs="Times New Roman"/>
          <w:kern w:val="0"/>
          <w:sz w:val="24"/>
          <w:szCs w:val="24"/>
          <w:lang w:eastAsia="en-IN" w:bidi="mr-IN"/>
          <w14:ligatures w14:val="none"/>
        </w:rPr>
        <w:t xml:space="preserve"> also appreciated the initiative taken by the college to commemorate the legacy of Dr. Jayant Narlikar and to encourage students towards scientific learning.</w:t>
      </w:r>
    </w:p>
    <w:p w14:paraId="0DA0D49D" w14:textId="77777777" w:rsidR="00DB775C" w:rsidRPr="00DB775C" w:rsidRDefault="00DB775C" w:rsidP="004879FA">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b/>
          <w:bCs/>
          <w:kern w:val="0"/>
          <w:sz w:val="24"/>
          <w:szCs w:val="24"/>
          <w:lang w:eastAsia="en-IN" w:bidi="mr-IN"/>
          <w14:ligatures w14:val="none"/>
        </w:rPr>
        <w:t>Principal Dr. Netaji Patil</w:t>
      </w:r>
      <w:r w:rsidRPr="00DB775C">
        <w:rPr>
          <w:rFonts w:ascii="Times New Roman" w:eastAsia="Times New Roman" w:hAnsi="Times New Roman" w:cs="Times New Roman"/>
          <w:kern w:val="0"/>
          <w:sz w:val="24"/>
          <w:szCs w:val="24"/>
          <w:lang w:eastAsia="en-IN" w:bidi="mr-IN"/>
          <w14:ligatures w14:val="none"/>
        </w:rPr>
        <w:t xml:space="preserve"> guided the students by emphasizing the significance of scientific thinking, rationality, and continuous learning. He encouraged students to actively participate in the programmes organized by Vivek Vahini throughout the year to enhance their intellectual and personal development.</w:t>
      </w:r>
    </w:p>
    <w:p w14:paraId="6E093358" w14:textId="77777777" w:rsidR="00DB775C" w:rsidRPr="00DB775C" w:rsidRDefault="00DB775C" w:rsidP="004879FA">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kern w:val="0"/>
          <w:sz w:val="24"/>
          <w:szCs w:val="24"/>
          <w:lang w:eastAsia="en-IN" w:bidi="mr-IN"/>
          <w14:ligatures w14:val="none"/>
        </w:rPr>
        <w:t xml:space="preserve">The programme concluded with a </w:t>
      </w:r>
      <w:r w:rsidRPr="00DB775C">
        <w:rPr>
          <w:rFonts w:ascii="Times New Roman" w:eastAsia="Times New Roman" w:hAnsi="Times New Roman" w:cs="Times New Roman"/>
          <w:b/>
          <w:bCs/>
          <w:kern w:val="0"/>
          <w:sz w:val="24"/>
          <w:szCs w:val="24"/>
          <w:lang w:eastAsia="en-IN" w:bidi="mr-IN"/>
          <w14:ligatures w14:val="none"/>
        </w:rPr>
        <w:t>Vote of Thanks</w:t>
      </w:r>
      <w:r w:rsidRPr="00DB775C">
        <w:rPr>
          <w:rFonts w:ascii="Times New Roman" w:eastAsia="Times New Roman" w:hAnsi="Times New Roman" w:cs="Times New Roman"/>
          <w:kern w:val="0"/>
          <w:sz w:val="24"/>
          <w:szCs w:val="24"/>
          <w:lang w:eastAsia="en-IN" w:bidi="mr-IN"/>
          <w14:ligatures w14:val="none"/>
        </w:rPr>
        <w:t xml:space="preserve"> proposed by </w:t>
      </w:r>
      <w:r w:rsidRPr="00DB775C">
        <w:rPr>
          <w:rFonts w:ascii="Times New Roman" w:eastAsia="Times New Roman" w:hAnsi="Times New Roman" w:cs="Times New Roman"/>
          <w:b/>
          <w:bCs/>
          <w:kern w:val="0"/>
          <w:sz w:val="24"/>
          <w:szCs w:val="24"/>
          <w:lang w:eastAsia="en-IN" w:bidi="mr-IN"/>
          <w14:ligatures w14:val="none"/>
        </w:rPr>
        <w:t>Vice Principal Dr. Nivas Patil</w:t>
      </w:r>
      <w:r w:rsidRPr="00DB775C">
        <w:rPr>
          <w:rFonts w:ascii="Times New Roman" w:eastAsia="Times New Roman" w:hAnsi="Times New Roman" w:cs="Times New Roman"/>
          <w:kern w:val="0"/>
          <w:sz w:val="24"/>
          <w:szCs w:val="24"/>
          <w:lang w:eastAsia="en-IN" w:bidi="mr-IN"/>
          <w14:ligatures w14:val="none"/>
        </w:rPr>
        <w:t>, who expressed sincere gratitude to the Chief Guests, Principal, faculty members, students, and everyone who contributed to the successful organization of the event.</w:t>
      </w:r>
    </w:p>
    <w:p w14:paraId="7203AC87" w14:textId="44C80E38" w:rsidR="00DB775C" w:rsidRDefault="00DB775C" w:rsidP="000B71B2">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r w:rsidRPr="00DB775C">
        <w:rPr>
          <w:rFonts w:ascii="Times New Roman" w:eastAsia="Times New Roman" w:hAnsi="Times New Roman" w:cs="Times New Roman"/>
          <w:kern w:val="0"/>
          <w:sz w:val="24"/>
          <w:szCs w:val="24"/>
          <w:lang w:eastAsia="en-IN" w:bidi="mr-IN"/>
          <w14:ligatures w14:val="none"/>
        </w:rPr>
        <w:t>A large number of teachers</w:t>
      </w:r>
      <w:r w:rsidR="00F83BCA">
        <w:rPr>
          <w:rFonts w:ascii="Times New Roman" w:eastAsia="Times New Roman" w:hAnsi="Times New Roman" w:cs="Times New Roman"/>
          <w:kern w:val="0"/>
          <w:sz w:val="24"/>
          <w:szCs w:val="24"/>
          <w:lang w:eastAsia="en-IN" w:bidi="mr-IN"/>
          <w14:ligatures w14:val="none"/>
        </w:rPr>
        <w:t xml:space="preserve">, </w:t>
      </w:r>
      <w:r w:rsidRPr="00DB775C">
        <w:rPr>
          <w:rFonts w:ascii="Times New Roman" w:eastAsia="Times New Roman" w:hAnsi="Times New Roman" w:cs="Times New Roman"/>
          <w:kern w:val="0"/>
          <w:sz w:val="24"/>
          <w:szCs w:val="24"/>
          <w:lang w:eastAsia="en-IN" w:bidi="mr-IN"/>
          <w14:ligatures w14:val="none"/>
        </w:rPr>
        <w:t>students</w:t>
      </w:r>
      <w:r w:rsidR="00F83BCA">
        <w:rPr>
          <w:rFonts w:ascii="Times New Roman" w:eastAsia="Times New Roman" w:hAnsi="Times New Roman" w:cs="Times New Roman"/>
          <w:kern w:val="0"/>
          <w:sz w:val="24"/>
          <w:szCs w:val="24"/>
          <w:lang w:eastAsia="en-IN" w:bidi="mr-IN"/>
          <w14:ligatures w14:val="none"/>
        </w:rPr>
        <w:t xml:space="preserve"> and all committee members</w:t>
      </w:r>
      <w:r w:rsidRPr="00DB775C">
        <w:rPr>
          <w:rFonts w:ascii="Times New Roman" w:eastAsia="Times New Roman" w:hAnsi="Times New Roman" w:cs="Times New Roman"/>
          <w:kern w:val="0"/>
          <w:sz w:val="24"/>
          <w:szCs w:val="24"/>
          <w:lang w:eastAsia="en-IN" w:bidi="mr-IN"/>
          <w14:ligatures w14:val="none"/>
        </w:rPr>
        <w:t xml:space="preserve"> attended the programme enthusiastically, making the inauguration of </w:t>
      </w:r>
      <w:r w:rsidRPr="00DB775C">
        <w:rPr>
          <w:rFonts w:ascii="Times New Roman" w:eastAsia="Times New Roman" w:hAnsi="Times New Roman" w:cs="Times New Roman"/>
          <w:b/>
          <w:bCs/>
          <w:kern w:val="0"/>
          <w:sz w:val="24"/>
          <w:szCs w:val="24"/>
          <w:lang w:eastAsia="en-IN" w:bidi="mr-IN"/>
          <w14:ligatures w14:val="none"/>
        </w:rPr>
        <w:t>Vivek Vahini 2026–27</w:t>
      </w:r>
      <w:r w:rsidRPr="00DB775C">
        <w:rPr>
          <w:rFonts w:ascii="Times New Roman" w:eastAsia="Times New Roman" w:hAnsi="Times New Roman" w:cs="Times New Roman"/>
          <w:kern w:val="0"/>
          <w:sz w:val="24"/>
          <w:szCs w:val="24"/>
          <w:lang w:eastAsia="en-IN" w:bidi="mr-IN"/>
          <w14:ligatures w14:val="none"/>
        </w:rPr>
        <w:t xml:space="preserve"> a memorable and inspiring beginning for the academic year.</w:t>
      </w:r>
    </w:p>
    <w:p w14:paraId="166A397C" w14:textId="77777777" w:rsidR="00AF2ED2" w:rsidRPr="00DB775C" w:rsidRDefault="00AF2ED2" w:rsidP="000B71B2">
      <w:pPr>
        <w:spacing w:before="100" w:beforeAutospacing="1" w:after="100" w:afterAutospacing="1" w:line="360" w:lineRule="auto"/>
        <w:ind w:firstLine="720"/>
        <w:jc w:val="both"/>
        <w:rPr>
          <w:rFonts w:ascii="Times New Roman" w:eastAsia="Times New Roman" w:hAnsi="Times New Roman" w:cs="Times New Roman"/>
          <w:kern w:val="0"/>
          <w:sz w:val="24"/>
          <w:szCs w:val="24"/>
          <w:lang w:eastAsia="en-IN" w:bidi="mr-IN"/>
          <w14:ligatures w14:val="none"/>
        </w:rPr>
      </w:pPr>
    </w:p>
    <w:p w14:paraId="03C5F975" w14:textId="77777777" w:rsidR="004879FA" w:rsidRDefault="004879FA" w:rsidP="004879FA"/>
    <w:p w14:paraId="5691B1BC" w14:textId="214495C3" w:rsidR="004879FA" w:rsidRDefault="004879FA" w:rsidP="004879FA">
      <w:pPr>
        <w:tabs>
          <w:tab w:val="left" w:pos="2616"/>
        </w:tabs>
        <w:rPr>
          <w:rFonts w:ascii="Times New Roman" w:eastAsia="Times New Roman" w:hAnsi="Times New Roman" w:cs="Times New Roman"/>
          <w:b/>
          <w:bCs/>
          <w:kern w:val="0"/>
          <w:sz w:val="24"/>
          <w:szCs w:val="24"/>
          <w:lang w:eastAsia="en-IN" w:bidi="mr-IN"/>
          <w14:ligatures w14:val="none"/>
        </w:rPr>
      </w:pPr>
      <w:r>
        <w:tab/>
      </w:r>
      <w:r>
        <w:tab/>
      </w:r>
      <w:r>
        <w:tab/>
      </w:r>
      <w:r>
        <w:tab/>
      </w:r>
      <w:bookmarkStart w:id="3" w:name="_Hlk235280643"/>
      <w:r w:rsidRPr="00DB775C">
        <w:rPr>
          <w:rFonts w:ascii="Times New Roman" w:eastAsia="Times New Roman" w:hAnsi="Times New Roman" w:cs="Times New Roman"/>
          <w:b/>
          <w:bCs/>
          <w:kern w:val="0"/>
          <w:sz w:val="24"/>
          <w:szCs w:val="24"/>
          <w:lang w:eastAsia="en-IN" w:bidi="mr-IN"/>
          <w14:ligatures w14:val="none"/>
        </w:rPr>
        <w:t xml:space="preserve">Dr. Vibhavari </w:t>
      </w:r>
      <w:r>
        <w:rPr>
          <w:rFonts w:ascii="Times New Roman" w:eastAsia="Times New Roman" w:hAnsi="Times New Roman" w:cs="Times New Roman"/>
          <w:b/>
          <w:bCs/>
          <w:kern w:val="0"/>
          <w:sz w:val="24"/>
          <w:szCs w:val="24"/>
          <w:lang w:eastAsia="en-IN" w:bidi="mr-IN"/>
          <w14:ligatures w14:val="none"/>
        </w:rPr>
        <w:t xml:space="preserve">Prakash </w:t>
      </w:r>
      <w:r w:rsidRPr="00DB775C">
        <w:rPr>
          <w:rFonts w:ascii="Times New Roman" w:eastAsia="Times New Roman" w:hAnsi="Times New Roman" w:cs="Times New Roman"/>
          <w:b/>
          <w:bCs/>
          <w:kern w:val="0"/>
          <w:sz w:val="24"/>
          <w:szCs w:val="24"/>
          <w:lang w:eastAsia="en-IN" w:bidi="mr-IN"/>
          <w14:ligatures w14:val="none"/>
        </w:rPr>
        <w:t>Malekar</w:t>
      </w:r>
    </w:p>
    <w:p w14:paraId="3776F399" w14:textId="3C7C6E9F" w:rsidR="000B71B2" w:rsidRDefault="004879FA" w:rsidP="00AF2ED2">
      <w:pPr>
        <w:tabs>
          <w:tab w:val="left" w:pos="2616"/>
        </w:tabs>
        <w:rPr>
          <w:rFonts w:ascii="Times New Roman" w:eastAsia="Times New Roman" w:hAnsi="Times New Roman" w:cs="Times New Roman"/>
          <w:kern w:val="0"/>
          <w:sz w:val="24"/>
          <w:szCs w:val="24"/>
          <w:lang w:eastAsia="en-IN" w:bidi="mr-IN"/>
          <w14:ligatures w14:val="none"/>
        </w:rPr>
      </w:pPr>
      <w:r>
        <w:rPr>
          <w:rFonts w:ascii="Times New Roman" w:eastAsia="Times New Roman" w:hAnsi="Times New Roman" w:cs="Times New Roman"/>
          <w:kern w:val="0"/>
          <w:sz w:val="24"/>
          <w:szCs w:val="24"/>
          <w:lang w:eastAsia="en-IN" w:bidi="mr-IN"/>
          <w14:ligatures w14:val="none"/>
        </w:rPr>
        <w:tab/>
      </w:r>
      <w:r>
        <w:rPr>
          <w:rFonts w:ascii="Times New Roman" w:eastAsia="Times New Roman" w:hAnsi="Times New Roman" w:cs="Times New Roman"/>
          <w:kern w:val="0"/>
          <w:sz w:val="24"/>
          <w:szCs w:val="24"/>
          <w:lang w:eastAsia="en-IN" w:bidi="mr-IN"/>
          <w14:ligatures w14:val="none"/>
        </w:rPr>
        <w:tab/>
      </w:r>
      <w:r>
        <w:rPr>
          <w:rFonts w:ascii="Times New Roman" w:eastAsia="Times New Roman" w:hAnsi="Times New Roman" w:cs="Times New Roman"/>
          <w:kern w:val="0"/>
          <w:sz w:val="24"/>
          <w:szCs w:val="24"/>
          <w:lang w:eastAsia="en-IN" w:bidi="mr-IN"/>
          <w14:ligatures w14:val="none"/>
        </w:rPr>
        <w:tab/>
      </w:r>
      <w:r>
        <w:rPr>
          <w:rFonts w:ascii="Times New Roman" w:eastAsia="Times New Roman" w:hAnsi="Times New Roman" w:cs="Times New Roman"/>
          <w:kern w:val="0"/>
          <w:sz w:val="24"/>
          <w:szCs w:val="24"/>
          <w:lang w:eastAsia="en-IN" w:bidi="mr-IN"/>
          <w14:ligatures w14:val="none"/>
        </w:rPr>
        <w:tab/>
        <w:t xml:space="preserve">    </w:t>
      </w:r>
      <w:r w:rsidRPr="004879FA">
        <w:rPr>
          <w:rFonts w:ascii="Times New Roman" w:eastAsia="Times New Roman" w:hAnsi="Times New Roman" w:cs="Times New Roman"/>
          <w:b/>
          <w:bCs/>
          <w:kern w:val="0"/>
          <w:sz w:val="24"/>
          <w:szCs w:val="24"/>
          <w:lang w:eastAsia="en-IN" w:bidi="mr-IN"/>
          <w14:ligatures w14:val="none"/>
        </w:rPr>
        <w:t>Chairperson, Vivek Vahini</w:t>
      </w:r>
      <w:bookmarkEnd w:id="3"/>
    </w:p>
    <w:sectPr w:rsidR="000B71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B196C"/>
    <w:multiLevelType w:val="multilevel"/>
    <w:tmpl w:val="0986B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504338"/>
    <w:multiLevelType w:val="multilevel"/>
    <w:tmpl w:val="F6605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2725668">
    <w:abstractNumId w:val="1"/>
  </w:num>
  <w:num w:numId="2" w16cid:durableId="479225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0F"/>
    <w:rsid w:val="00010EAE"/>
    <w:rsid w:val="000B71B2"/>
    <w:rsid w:val="00287EEE"/>
    <w:rsid w:val="00482401"/>
    <w:rsid w:val="004879FA"/>
    <w:rsid w:val="0057187B"/>
    <w:rsid w:val="00681DB6"/>
    <w:rsid w:val="008B100F"/>
    <w:rsid w:val="00A07A75"/>
    <w:rsid w:val="00AF2ED2"/>
    <w:rsid w:val="00C5544C"/>
    <w:rsid w:val="00DB775C"/>
    <w:rsid w:val="00E248A4"/>
    <w:rsid w:val="00E47364"/>
    <w:rsid w:val="00F35068"/>
    <w:rsid w:val="00F82A8A"/>
    <w:rsid w:val="00F83BCA"/>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0799"/>
  <w15:chartTrackingRefBased/>
  <w15:docId w15:val="{657406AF-A045-41F0-9880-D0AC191D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0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10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10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10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10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1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0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10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10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10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10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1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00F"/>
    <w:rPr>
      <w:rFonts w:eastAsiaTheme="majorEastAsia" w:cstheme="majorBidi"/>
      <w:color w:val="272727" w:themeColor="text1" w:themeTint="D8"/>
    </w:rPr>
  </w:style>
  <w:style w:type="paragraph" w:styleId="Title">
    <w:name w:val="Title"/>
    <w:basedOn w:val="Normal"/>
    <w:next w:val="Normal"/>
    <w:link w:val="TitleChar"/>
    <w:uiPriority w:val="10"/>
    <w:qFormat/>
    <w:rsid w:val="008B1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00F"/>
    <w:pPr>
      <w:spacing w:before="160"/>
      <w:jc w:val="center"/>
    </w:pPr>
    <w:rPr>
      <w:i/>
      <w:iCs/>
      <w:color w:val="404040" w:themeColor="text1" w:themeTint="BF"/>
    </w:rPr>
  </w:style>
  <w:style w:type="character" w:customStyle="1" w:styleId="QuoteChar">
    <w:name w:val="Quote Char"/>
    <w:basedOn w:val="DefaultParagraphFont"/>
    <w:link w:val="Quote"/>
    <w:uiPriority w:val="29"/>
    <w:rsid w:val="008B100F"/>
    <w:rPr>
      <w:i/>
      <w:iCs/>
      <w:color w:val="404040" w:themeColor="text1" w:themeTint="BF"/>
    </w:rPr>
  </w:style>
  <w:style w:type="paragraph" w:styleId="ListParagraph">
    <w:name w:val="List Paragraph"/>
    <w:basedOn w:val="Normal"/>
    <w:uiPriority w:val="34"/>
    <w:qFormat/>
    <w:rsid w:val="008B100F"/>
    <w:pPr>
      <w:ind w:left="720"/>
      <w:contextualSpacing/>
    </w:pPr>
  </w:style>
  <w:style w:type="character" w:styleId="IntenseEmphasis">
    <w:name w:val="Intense Emphasis"/>
    <w:basedOn w:val="DefaultParagraphFont"/>
    <w:uiPriority w:val="21"/>
    <w:qFormat/>
    <w:rsid w:val="008B100F"/>
    <w:rPr>
      <w:i/>
      <w:iCs/>
      <w:color w:val="2F5496" w:themeColor="accent1" w:themeShade="BF"/>
    </w:rPr>
  </w:style>
  <w:style w:type="paragraph" w:styleId="IntenseQuote">
    <w:name w:val="Intense Quote"/>
    <w:basedOn w:val="Normal"/>
    <w:next w:val="Normal"/>
    <w:link w:val="IntenseQuoteChar"/>
    <w:uiPriority w:val="30"/>
    <w:qFormat/>
    <w:rsid w:val="008B10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100F"/>
    <w:rPr>
      <w:i/>
      <w:iCs/>
      <w:color w:val="2F5496" w:themeColor="accent1" w:themeShade="BF"/>
    </w:rPr>
  </w:style>
  <w:style w:type="character" w:styleId="IntenseReference">
    <w:name w:val="Intense Reference"/>
    <w:basedOn w:val="DefaultParagraphFont"/>
    <w:uiPriority w:val="32"/>
    <w:qFormat/>
    <w:rsid w:val="008B100F"/>
    <w:rPr>
      <w:b/>
      <w:bCs/>
      <w:smallCaps/>
      <w:color w:val="2F5496" w:themeColor="accent1" w:themeShade="BF"/>
      <w:spacing w:val="5"/>
    </w:rPr>
  </w:style>
  <w:style w:type="table" w:styleId="TableGrid">
    <w:name w:val="Table Grid"/>
    <w:basedOn w:val="TableNormal"/>
    <w:uiPriority w:val="39"/>
    <w:rsid w:val="00E2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2ED2"/>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801BB-6BCD-4DFB-9C44-7857C70B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409</Words>
  <Characters>2333</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Report on the Inauguration of Vivek Vahini 2026–27 on the occasion of Jayant Nar</vt:lpstr>
      <vt:lpstr>    BHOGAWATI MAHAVIDYALAYA, KURUKALI</vt:lpstr>
      <vt:lpstr>        Vivek Vahini Committee</vt:lpstr>
      <vt:lpstr>        Notice of Meeting</vt:lpstr>
      <vt:lpstr>        Agenda</vt:lpstr>
      <vt:lpstr>        Minutes of Meeting</vt:lpstr>
      <vt:lpstr>    </vt:lpstr>
      <vt:lpstr>    </vt:lpstr>
      <vt:lpstr>    </vt:lpstr>
      <vt:lpstr>    Proceedings</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Payas Malekar</dc:creator>
  <cp:keywords/>
  <dc:description/>
  <cp:lastModifiedBy>Payas Malekar</cp:lastModifiedBy>
  <cp:revision>11</cp:revision>
  <dcterms:created xsi:type="dcterms:W3CDTF">2026-07-18T09:31:00Z</dcterms:created>
  <dcterms:modified xsi:type="dcterms:W3CDTF">2026-07-20T05:38:00Z</dcterms:modified>
</cp:coreProperties>
</file>